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897" w:rsidRPr="006846C1" w:rsidRDefault="00381AEF" w:rsidP="006846C1">
      <w:pPr>
        <w:spacing w:line="480" w:lineRule="auto"/>
        <w:rPr>
          <w:rFonts w:ascii="Times New Roman" w:hAnsi="Times New Roman" w:cs="Times New Roman"/>
          <w:sz w:val="24"/>
          <w:szCs w:val="24"/>
        </w:rPr>
      </w:pPr>
      <w:r w:rsidRPr="006846C1">
        <w:rPr>
          <w:rFonts w:ascii="Times New Roman" w:hAnsi="Times New Roman" w:cs="Times New Roman"/>
          <w:sz w:val="24"/>
          <w:szCs w:val="24"/>
        </w:rPr>
        <w:t>Factors Determining Business Location</w:t>
      </w:r>
    </w:p>
    <w:p w:rsidR="00381AEF" w:rsidRPr="006846C1" w:rsidRDefault="00381AEF"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 xml:space="preserve">Availability of raw materials- The business should consider the nearness to sources of raw materials as it directly impacts the cost of production. In </w:t>
      </w:r>
      <w:r w:rsidR="00347B7E">
        <w:rPr>
          <w:rFonts w:ascii="Times New Roman" w:hAnsi="Times New Roman" w:cs="Times New Roman"/>
          <w:sz w:val="24"/>
          <w:szCs w:val="24"/>
        </w:rPr>
        <w:t>heavy manufacturing</w:t>
      </w:r>
      <w:r w:rsidRPr="006846C1">
        <w:rPr>
          <w:rFonts w:ascii="Times New Roman" w:hAnsi="Times New Roman" w:cs="Times New Roman"/>
          <w:sz w:val="24"/>
          <w:szCs w:val="24"/>
        </w:rPr>
        <w:t xml:space="preserve"> industries</w:t>
      </w:r>
      <w:r w:rsidR="00347B7E">
        <w:rPr>
          <w:rFonts w:ascii="Times New Roman" w:hAnsi="Times New Roman" w:cs="Times New Roman"/>
          <w:sz w:val="24"/>
          <w:szCs w:val="24"/>
        </w:rPr>
        <w:t xml:space="preserve"> such as cement manufacturing</w:t>
      </w:r>
      <w:r w:rsidRPr="006846C1">
        <w:rPr>
          <w:rFonts w:ascii="Times New Roman" w:hAnsi="Times New Roman" w:cs="Times New Roman"/>
          <w:sz w:val="24"/>
          <w:szCs w:val="24"/>
        </w:rPr>
        <w:t xml:space="preserve">, </w:t>
      </w:r>
      <w:r w:rsidR="007B2DD4">
        <w:rPr>
          <w:rFonts w:ascii="Times New Roman" w:hAnsi="Times New Roman" w:cs="Times New Roman"/>
          <w:sz w:val="24"/>
          <w:szCs w:val="24"/>
        </w:rPr>
        <w:t xml:space="preserve">it is important that the business is located close to the source of raw materials. This is because the </w:t>
      </w:r>
      <w:r w:rsidRPr="006846C1">
        <w:rPr>
          <w:rFonts w:ascii="Times New Roman" w:hAnsi="Times New Roman" w:cs="Times New Roman"/>
          <w:sz w:val="24"/>
          <w:szCs w:val="24"/>
        </w:rPr>
        <w:t>cost of raw materials takes up a significant portion of the total cost</w:t>
      </w:r>
      <w:r w:rsidR="007B2DD4">
        <w:rPr>
          <w:rFonts w:ascii="Times New Roman" w:hAnsi="Times New Roman" w:cs="Times New Roman"/>
          <w:sz w:val="24"/>
          <w:szCs w:val="24"/>
        </w:rPr>
        <w:t xml:space="preserve"> and should be made minimal</w:t>
      </w:r>
      <w:r w:rsidRPr="006846C1">
        <w:rPr>
          <w:rFonts w:ascii="Times New Roman" w:hAnsi="Times New Roman" w:cs="Times New Roman"/>
          <w:sz w:val="24"/>
          <w:szCs w:val="24"/>
        </w:rPr>
        <w:t>.</w:t>
      </w:r>
    </w:p>
    <w:p w:rsidR="00381AEF" w:rsidRPr="006846C1" w:rsidRDefault="00381AEF"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 xml:space="preserve">Proximity to markets- The business should consider the distance to its targeted markets. This reduces cost of transport of products while enhancing the ability of the business to meet customer demands with efficiency. Businesses involved in production of perishable or large commodities should not be far from their markets. </w:t>
      </w:r>
      <w:r w:rsidR="007B2DD4">
        <w:rPr>
          <w:rFonts w:ascii="Times New Roman" w:hAnsi="Times New Roman" w:cs="Times New Roman"/>
          <w:sz w:val="24"/>
          <w:szCs w:val="24"/>
        </w:rPr>
        <w:t xml:space="preserve">An example of business is a horticultural production company involved in exportation of flowers. </w:t>
      </w:r>
    </w:p>
    <w:p w:rsidR="00381AEF" w:rsidRPr="006846C1" w:rsidRDefault="00381AEF"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 xml:space="preserve">Labor availability- A critical factor for business location is the availability of cheap and skilled labor. Adequate supply of labor enables the business to meet its organizational goals through efficient production processes and manageable cost of production. </w:t>
      </w:r>
      <w:r w:rsidR="007B2DD4">
        <w:rPr>
          <w:rFonts w:ascii="Times New Roman" w:hAnsi="Times New Roman" w:cs="Times New Roman"/>
          <w:sz w:val="24"/>
          <w:szCs w:val="24"/>
        </w:rPr>
        <w:t>An example is a light manufacturing business such as a shoe production company.</w:t>
      </w:r>
    </w:p>
    <w:p w:rsidR="00381AEF" w:rsidRPr="006846C1" w:rsidRDefault="00381AEF"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 xml:space="preserve">Power availability- Businesses select locations that offer steady power supply with reasonable guarantees of its regular availability throughout the year. </w:t>
      </w:r>
      <w:r w:rsidR="007B2DD4">
        <w:rPr>
          <w:rFonts w:ascii="Times New Roman" w:hAnsi="Times New Roman" w:cs="Times New Roman"/>
          <w:sz w:val="24"/>
          <w:szCs w:val="24"/>
        </w:rPr>
        <w:t>A light manufacturing company involved in production of microprocessors requires stable power throughout the year.</w:t>
      </w:r>
    </w:p>
    <w:p w:rsidR="00381AEF" w:rsidRPr="006846C1" w:rsidRDefault="00381AEF"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Finance- Availability of capital at low interest rates is a crucial determining factor for location in the modern world. This involves financial aspects such as taxation and minimum wage in the chosen location. A business that selects a location with high tax rates and high wages reduces its profit margin due to the increased total costs.</w:t>
      </w:r>
      <w:r w:rsidR="007B2DD4">
        <w:rPr>
          <w:rFonts w:ascii="Times New Roman" w:hAnsi="Times New Roman" w:cs="Times New Roman"/>
          <w:sz w:val="24"/>
          <w:szCs w:val="24"/>
        </w:rPr>
        <w:t xml:space="preserve"> A </w:t>
      </w:r>
      <w:r w:rsidR="007B2DD4">
        <w:rPr>
          <w:rFonts w:ascii="Times New Roman" w:hAnsi="Times New Roman" w:cs="Times New Roman"/>
          <w:sz w:val="24"/>
          <w:szCs w:val="24"/>
        </w:rPr>
        <w:lastRenderedPageBreak/>
        <w:t>manufacturing company involved in production of phones may consider the financial factor to optimize profits.</w:t>
      </w:r>
    </w:p>
    <w:p w:rsidR="00381AEF" w:rsidRPr="006846C1" w:rsidRDefault="00381AEF"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Infrastructure and transport services- A business is likely to select a location that provides easy access to good road, rail, maritime and a</w:t>
      </w:r>
      <w:r w:rsidR="006846C1" w:rsidRPr="006846C1">
        <w:rPr>
          <w:rFonts w:ascii="Times New Roman" w:hAnsi="Times New Roman" w:cs="Times New Roman"/>
          <w:sz w:val="24"/>
          <w:szCs w:val="24"/>
        </w:rPr>
        <w:t xml:space="preserve">ir transport services. In addition, telecommunication services that are modern and stable are more likely to provide appeal to a location for any business across industries. </w:t>
      </w:r>
      <w:r w:rsidR="007B2DD4">
        <w:rPr>
          <w:rFonts w:ascii="Times New Roman" w:hAnsi="Times New Roman" w:cs="Times New Roman"/>
          <w:sz w:val="24"/>
          <w:szCs w:val="24"/>
        </w:rPr>
        <w:t xml:space="preserve">A logistics business would consider this as an important factor. </w:t>
      </w:r>
      <w:bookmarkStart w:id="0" w:name="_GoBack"/>
      <w:bookmarkEnd w:id="0"/>
    </w:p>
    <w:p w:rsidR="006846C1" w:rsidRPr="006846C1" w:rsidRDefault="006846C1" w:rsidP="006846C1">
      <w:pPr>
        <w:pStyle w:val="ListParagraph"/>
        <w:numPr>
          <w:ilvl w:val="0"/>
          <w:numId w:val="1"/>
        </w:numPr>
        <w:spacing w:line="480" w:lineRule="auto"/>
        <w:rPr>
          <w:rFonts w:ascii="Times New Roman" w:hAnsi="Times New Roman" w:cs="Times New Roman"/>
          <w:sz w:val="24"/>
          <w:szCs w:val="24"/>
        </w:rPr>
      </w:pPr>
      <w:r w:rsidRPr="006846C1">
        <w:rPr>
          <w:rFonts w:ascii="Times New Roman" w:hAnsi="Times New Roman" w:cs="Times New Roman"/>
          <w:sz w:val="24"/>
          <w:szCs w:val="24"/>
        </w:rPr>
        <w:t>Demographics- The choice of business location should be based on the status and demands of the customers. A fashion retail business should generally be located in an urban and highly populated area rather than a rural and sparsely populated location.</w:t>
      </w:r>
    </w:p>
    <w:sectPr w:rsidR="006846C1" w:rsidRPr="006846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37F03"/>
    <w:multiLevelType w:val="hybridMultilevel"/>
    <w:tmpl w:val="DF729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W3MDM2NzG2sDQ2MTRR0lEKTi0uzszPAykwrAUAMmJDQywAAAA="/>
  </w:docVars>
  <w:rsids>
    <w:rsidRoot w:val="00381AEF"/>
    <w:rsid w:val="00347B7E"/>
    <w:rsid w:val="00381AEF"/>
    <w:rsid w:val="004C4519"/>
    <w:rsid w:val="00577D9C"/>
    <w:rsid w:val="006846C1"/>
    <w:rsid w:val="007B2DD4"/>
    <w:rsid w:val="00C510D4"/>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03E8"/>
  <w15:chartTrackingRefBased/>
  <w15:docId w15:val="{BBF600A1-AA5D-4E77-8CAF-86387B64E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2017-11-22T01:32:00Z</dcterms:created>
  <dcterms:modified xsi:type="dcterms:W3CDTF">2017-11-22T01:32:00Z</dcterms:modified>
</cp:coreProperties>
</file>